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744" w:rsidRPr="000957F8" w:rsidRDefault="00985136" w:rsidP="0098513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F23CAD" w:rsidRPr="000957F8" w:rsidRDefault="00985136" w:rsidP="00F725C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</w:t>
      </w:r>
      <w:r w:rsidR="00F23CAD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для учнів 11 класу на тему: «Історія розвитку генетики» </w:t>
      </w:r>
      <w:r w:rsidR="0047584F" w:rsidRPr="000957F8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F23CAD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кладена згідно чинної програми з біології. Презентація може бути використана на першому вступному уроці з теми «Закономірності спадковості» як додатковий матеріал, щоб </w:t>
      </w:r>
      <w:r w:rsidR="002F0E20" w:rsidRPr="000957F8">
        <w:rPr>
          <w:rFonts w:ascii="Times New Roman" w:hAnsi="Times New Roman" w:cs="Times New Roman"/>
          <w:sz w:val="28"/>
          <w:szCs w:val="28"/>
          <w:lang w:val="uk-UA"/>
        </w:rPr>
        <w:t>зацікавити учнів у вивчені теми і ознайомити їх з історією виникнення і розвитку генетичної науки</w:t>
      </w:r>
      <w:r w:rsidR="00F725C4" w:rsidRPr="000957F8">
        <w:rPr>
          <w:rFonts w:ascii="Times New Roman" w:hAnsi="Times New Roman" w:cs="Times New Roman"/>
          <w:sz w:val="28"/>
          <w:szCs w:val="28"/>
          <w:lang w:val="uk-UA"/>
        </w:rPr>
        <w:t>, а також досягненнями у даній галузі</w:t>
      </w:r>
      <w:r w:rsidR="002F0E20" w:rsidRPr="000957F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725C4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F0E20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Доцільно на уроці </w:t>
      </w:r>
      <w:r w:rsidR="00F725C4" w:rsidRPr="000957F8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F0E20" w:rsidRPr="000957F8">
        <w:rPr>
          <w:rFonts w:ascii="Times New Roman" w:hAnsi="Times New Roman" w:cs="Times New Roman"/>
          <w:sz w:val="28"/>
          <w:szCs w:val="28"/>
          <w:lang w:val="uk-UA"/>
        </w:rPr>
        <w:t>демонструвати портрети вчених, які зробили вагомий внесок у розвиток генетики як науки</w:t>
      </w:r>
      <w:r w:rsidR="00F725C4" w:rsidRPr="000957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0E20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використ</w:t>
      </w:r>
      <w:r w:rsidR="00F725C4" w:rsidRPr="000957F8">
        <w:rPr>
          <w:rFonts w:ascii="Times New Roman" w:hAnsi="Times New Roman" w:cs="Times New Roman"/>
          <w:sz w:val="28"/>
          <w:szCs w:val="28"/>
          <w:lang w:val="uk-UA"/>
        </w:rPr>
        <w:t>авши</w:t>
      </w:r>
      <w:r w:rsidR="002F0E20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слайди презентації</w:t>
      </w:r>
      <w:r w:rsidR="00F725C4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 (якщо немає портретів.)</w:t>
      </w:r>
      <w:r w:rsidR="002F0E20" w:rsidRPr="000957F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7584F" w:rsidRPr="000957F8">
        <w:rPr>
          <w:rFonts w:ascii="Times New Roman" w:hAnsi="Times New Roman" w:cs="Times New Roman"/>
          <w:sz w:val="28"/>
          <w:szCs w:val="28"/>
          <w:lang w:val="uk-UA"/>
        </w:rPr>
        <w:t>Важливо підкреслити, що генетика має свої джерела у практиці розведення тварин і рослин, за допомогою відкриттів у галузі генетики, цитології, біохімії вчені-лікарі навчилися боротися з багатьма спадковими хворобами. Презентація допоможе розвивати вміння в учнів вибирати головне у великому обсязі інформації, порівнювати та робити висновки, виховувати почуття гордості за досягнення в галузі розвитку генетичної науки.</w:t>
      </w:r>
    </w:p>
    <w:p w:rsidR="00F23CAD" w:rsidRPr="000957F8" w:rsidRDefault="00F23CAD" w:rsidP="00F23CA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23CAD" w:rsidRDefault="00F23CAD" w:rsidP="00F23CA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7584F" w:rsidRDefault="00F23CAD" w:rsidP="0047584F"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47584F" w:rsidSect="00C917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403DF"/>
    <w:multiLevelType w:val="multilevel"/>
    <w:tmpl w:val="46B63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5136"/>
    <w:rsid w:val="000957F8"/>
    <w:rsid w:val="002C3C86"/>
    <w:rsid w:val="002F0E20"/>
    <w:rsid w:val="0047584F"/>
    <w:rsid w:val="00985136"/>
    <w:rsid w:val="00C91744"/>
    <w:rsid w:val="00F23CAD"/>
    <w:rsid w:val="00F72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3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0E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2014-02-09T20:41:00Z</dcterms:created>
  <dcterms:modified xsi:type="dcterms:W3CDTF">2014-02-09T21:33:00Z</dcterms:modified>
</cp:coreProperties>
</file>